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39158B">
      <w:pPr>
        <w:pStyle w:val="2"/>
        <w:rPr>
          <w:rFonts w:hint="eastAsia"/>
          <w:lang w:val="en-US" w:eastAsia="zh-CN"/>
        </w:rPr>
      </w:pPr>
      <w:bookmarkStart w:id="0" w:name="_GoBack"/>
      <w:bookmarkEnd w:id="0"/>
    </w:p>
    <w:p w14:paraId="686EEEBE">
      <w:pPr>
        <w:pStyle w:val="2"/>
        <w:rPr>
          <w:rFonts w:hint="eastAsia"/>
          <w:lang w:val="en-US" w:eastAsia="zh-CN"/>
        </w:rPr>
      </w:pPr>
    </w:p>
    <w:p w14:paraId="1F3D9825">
      <w:pPr>
        <w:jc w:val="left"/>
        <w:rPr>
          <w:rFonts w:hint="default" w:ascii="黑体" w:hAnsi="黑体" w:eastAsia="黑体" w:cs="黑体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附件：学生端操作流程</w:t>
      </w:r>
    </w:p>
    <w:p w14:paraId="29F0970B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kern w:val="2"/>
          <w:sz w:val="28"/>
          <w:szCs w:val="28"/>
          <w:lang w:val="en-US" w:eastAsia="zh-CN" w:bidi="ar-SA"/>
        </w:rPr>
        <w:t>一、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注册个人账号</w:t>
      </w:r>
    </w:p>
    <w:p w14:paraId="5C4064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打开“广东公共就业服务云平台”，点击【登录】，再点击【个人注册】，按页面信息填写，进行注册。</w:t>
      </w:r>
    </w:p>
    <w:p w14:paraId="752665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网址：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"https://ggfw.hrss.gd.gov.cn/employment/internet/portal/#/home"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6"/>
          <w:rFonts w:hint="eastAsia" w:ascii="宋体" w:hAnsi="宋体" w:eastAsia="宋体" w:cs="宋体"/>
          <w:sz w:val="24"/>
          <w:szCs w:val="24"/>
          <w:lang w:val="en-US" w:eastAsia="zh-CN"/>
        </w:rPr>
        <w:t>https://ggfw.hrss.gd.gov.cn/employment/internet/portal/#/home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 w14:paraId="7271F3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必须使用本人真实有效的信息进行注册，否则将无法进行实名认证。也可以通过广东省统一身份认证扫码登录，在粤省事扫码；或使用电子社保卡扫码登录，减少注册步骤、实名认证环节。</w:t>
      </w:r>
    </w:p>
    <w:p w14:paraId="41851D09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182495"/>
            <wp:effectExtent l="0" t="0" r="1206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9A50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764790"/>
            <wp:effectExtent l="0" t="0" r="508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8067F">
      <w:pPr>
        <w:numPr>
          <w:ilvl w:val="0"/>
          <w:numId w:val="0"/>
        </w:numPr>
        <w:rPr>
          <w:rFonts w:hint="default" w:ascii="黑体" w:hAnsi="黑体" w:eastAsia="黑体" w:cs="黑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28"/>
          <w:szCs w:val="28"/>
          <w:lang w:val="en-US" w:eastAsia="zh-CN" w:bidi="ar-SA"/>
        </w:rPr>
        <w:t>二、实名认证</w:t>
      </w:r>
    </w:p>
    <w:p w14:paraId="0770D4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注册个人信息后，需实名认证。（若通过广东省统一身份认证扫码登录；或使用电子社保卡扫码登录，可减少实名认证环节）</w:t>
      </w:r>
    </w:p>
    <w:p w14:paraId="037FE1D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325" cy="2095500"/>
            <wp:effectExtent l="0" t="0" r="9525" b="0"/>
            <wp:docPr id="4" name="图片 4" descr="8802f23c5a539f776db98dfac44ea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802f23c5a539f776db98dfac44ea3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B612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2654935"/>
            <wp:effectExtent l="0" t="0" r="5080" b="12065"/>
            <wp:docPr id="5" name="图片 5" descr="1f4db573b721ad3929e06fccc0aa4d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f4db573b721ad3929e06fccc0aa4d8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DF5FC">
      <w:pPr>
        <w:rPr>
          <w:rFonts w:hint="eastAsia"/>
          <w:lang w:val="en-US" w:eastAsia="zh-CN"/>
        </w:rPr>
      </w:pPr>
    </w:p>
    <w:p w14:paraId="7EF80E5F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28"/>
          <w:szCs w:val="28"/>
          <w:lang w:val="en-US" w:eastAsia="zh-CN" w:bidi="ar-SA"/>
        </w:rPr>
        <w:t>三、正式申请</w:t>
      </w:r>
    </w:p>
    <w:p w14:paraId="1E225C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（一）登录申请系统，可打开支付宝“电子社保卡”扫码登录，或选择下方“省统一身份认证”登录</w:t>
      </w:r>
    </w:p>
    <w:p w14:paraId="76C5CFD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59070" cy="1941830"/>
            <wp:effectExtent l="0" t="0" r="17780" b="127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499E0">
      <w:r>
        <w:drawing>
          <wp:inline distT="0" distB="0" distL="114300" distR="114300">
            <wp:extent cx="5267325" cy="2658745"/>
            <wp:effectExtent l="0" t="0" r="9525" b="825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306F2">
      <w:pPr>
        <w:rPr>
          <w:rFonts w:hint="eastAsia"/>
          <w:lang w:val="en-US" w:eastAsia="zh-CN"/>
        </w:rPr>
      </w:pPr>
    </w:p>
    <w:p w14:paraId="0BA21E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（二）打开“个人办事”界面，找到“补贴申办”——“求职创业补贴”，点击“立即办理”</w:t>
      </w:r>
    </w:p>
    <w:p w14:paraId="63B511D2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4CA5DC8D">
      <w:pPr>
        <w:numPr>
          <w:ilvl w:val="0"/>
          <w:numId w:val="0"/>
        </w:numPr>
      </w:pPr>
      <w:r>
        <w:drawing>
          <wp:inline distT="0" distB="0" distL="114300" distR="114300">
            <wp:extent cx="5266690" cy="1922780"/>
            <wp:effectExtent l="0" t="0" r="10160" b="127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65B10">
      <w:pPr>
        <w:numPr>
          <w:ilvl w:val="0"/>
          <w:numId w:val="0"/>
        </w:numPr>
      </w:pPr>
    </w:p>
    <w:p w14:paraId="676D2D82">
      <w:pPr>
        <w:numPr>
          <w:ilvl w:val="0"/>
          <w:numId w:val="0"/>
        </w:numPr>
      </w:pPr>
      <w:r>
        <w:drawing>
          <wp:inline distT="0" distB="0" distL="114300" distR="114300">
            <wp:extent cx="5271135" cy="2905760"/>
            <wp:effectExtent l="0" t="0" r="5715" b="889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1871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1965E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（三）申请页面会自动弹出名下社保卡，点击“</w:t>
      </w:r>
      <w:r>
        <w:rPr>
          <w:rFonts w:hint="eastAsia" w:ascii="宋体" w:hAnsi="宋体" w:eastAsia="宋体" w:cs="宋体"/>
          <w:color w:val="0000FF"/>
          <w:sz w:val="28"/>
          <w:szCs w:val="28"/>
          <w:lang w:val="en-US" w:eastAsia="zh-CN"/>
        </w:rPr>
        <w:t>选择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”，后续若成功申请，</w:t>
      </w:r>
      <w:r>
        <w:rPr>
          <w:rFonts w:hint="eastAsia" w:ascii="宋体" w:hAnsi="宋体" w:eastAsia="宋体" w:cs="宋体"/>
          <w:color w:val="0000FF"/>
          <w:sz w:val="28"/>
          <w:szCs w:val="28"/>
          <w:lang w:val="en-US" w:eastAsia="zh-CN"/>
        </w:rPr>
        <w:t>补贴会直接发到该社保银行账户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。没有弹出社保卡的则需在“社会保障卡（银行卡）账号信息”栏手动输入银行卡号和开户支行。（注意：必须是本人的银行卡，不能填亲人朋友的）</w:t>
      </w:r>
    </w:p>
    <w:p w14:paraId="3E74B65B">
      <w:pPr>
        <w:numPr>
          <w:ilvl w:val="0"/>
          <w:numId w:val="0"/>
        </w:numPr>
      </w:pPr>
    </w:p>
    <w:p w14:paraId="37D8E35A">
      <w:pPr>
        <w:numPr>
          <w:ilvl w:val="0"/>
          <w:numId w:val="0"/>
        </w:numPr>
      </w:pPr>
      <w:r>
        <w:drawing>
          <wp:inline distT="0" distB="0" distL="114300" distR="114300">
            <wp:extent cx="5264785" cy="3284220"/>
            <wp:effectExtent l="0" t="0" r="12065" b="1143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BE882">
      <w:pPr>
        <w:numPr>
          <w:ilvl w:val="0"/>
          <w:numId w:val="0"/>
        </w:numPr>
      </w:pPr>
      <w:r>
        <w:drawing>
          <wp:inline distT="0" distB="0" distL="114300" distR="114300">
            <wp:extent cx="5266690" cy="3658235"/>
            <wp:effectExtent l="0" t="0" r="10160" b="1841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867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（四）信息填写</w:t>
      </w:r>
    </w:p>
    <w:p w14:paraId="6F0DEA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1.人员基本信息：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确认本人手机号无误；户籍所在地严格按照家庭户口本地址填写。</w:t>
      </w:r>
    </w:p>
    <w:p w14:paraId="320CF88C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1122045"/>
            <wp:effectExtent l="0" t="0" r="4445" b="190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EBB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2.人员身份信息：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人员类别选择“</w:t>
      </w:r>
      <w:r>
        <w:rPr>
          <w:rFonts w:hint="eastAsia" w:ascii="宋体" w:hAnsi="宋体" w:eastAsia="宋体" w:cs="宋体"/>
          <w:color w:val="0000FF"/>
          <w:sz w:val="28"/>
          <w:szCs w:val="28"/>
          <w:lang w:val="en-US" w:eastAsia="zh-CN"/>
        </w:rPr>
        <w:t>普通高等学校毕业学年学生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”；困难证明根据个人情况选择，并提交对应材料；毕业年度选择</w:t>
      </w:r>
      <w:r>
        <w:rPr>
          <w:rFonts w:hint="eastAsia" w:ascii="宋体" w:hAnsi="宋体" w:eastAsia="宋体" w:cs="宋体"/>
          <w:color w:val="0000FF"/>
          <w:sz w:val="28"/>
          <w:szCs w:val="28"/>
          <w:lang w:val="en-US" w:eastAsia="zh-CN"/>
        </w:rPr>
        <w:t>2026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年。</w:t>
      </w:r>
    </w:p>
    <w:p w14:paraId="3ED0B09D">
      <w:pPr>
        <w:numPr>
          <w:ilvl w:val="0"/>
          <w:numId w:val="0"/>
        </w:numPr>
      </w:pPr>
      <w:r>
        <w:drawing>
          <wp:inline distT="0" distB="0" distL="114300" distR="114300">
            <wp:extent cx="5274310" cy="805180"/>
            <wp:effectExtent l="0" t="0" r="2540" b="1397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55BE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color w:val="0000FF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毕业院校：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请仔细核对学校名字和信用代码，若填错，学校无法收到你的申请信息。毕业院校：</w:t>
      </w:r>
      <w:r>
        <w:rPr>
          <w:rFonts w:hint="eastAsia" w:ascii="宋体" w:hAnsi="宋体" w:eastAsia="宋体" w:cs="宋体"/>
          <w:color w:val="0000FF"/>
          <w:sz w:val="28"/>
          <w:szCs w:val="28"/>
          <w:lang w:val="en-US" w:eastAsia="zh-CN"/>
        </w:rPr>
        <w:t>广东技术师范大学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；信用代码： </w:t>
      </w:r>
    </w:p>
    <w:p w14:paraId="2ED3C1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rPr>
          <w:rFonts w:hint="eastAsia" w:ascii="宋体" w:hAnsi="宋体" w:eastAsia="宋体" w:cs="宋体"/>
          <w:color w:val="0000FF"/>
          <w:sz w:val="28"/>
          <w:szCs w:val="28"/>
          <w:lang w:val="en-US" w:eastAsia="zh-CN"/>
        </w:rPr>
        <w:t>124400004558595242</w:t>
      </w:r>
    </w:p>
    <w:p w14:paraId="35E2A3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4.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保存提交：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填写完补贴申请相关信息，点击“保存”进入下一步，上传附件材料，点击“提交”到毕业院校审核。一定要记得</w:t>
      </w:r>
      <w:r>
        <w:rPr>
          <w:rFonts w:hint="eastAsia" w:ascii="宋体" w:hAnsi="宋体" w:eastAsia="宋体" w:cs="宋体"/>
          <w:color w:val="0000FF"/>
          <w:sz w:val="28"/>
          <w:szCs w:val="28"/>
          <w:lang w:val="en-US" w:eastAsia="zh-CN"/>
        </w:rPr>
        <w:t>点“保存”“提交”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！</w:t>
      </w:r>
    </w:p>
    <w:p w14:paraId="2BB684F0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28"/>
          <w:szCs w:val="28"/>
          <w:lang w:val="en-US" w:eastAsia="zh-CN" w:bidi="ar-SA"/>
        </w:rPr>
        <w:t>四、查询办理进度</w:t>
      </w:r>
    </w:p>
    <w:p w14:paraId="39EFBF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宋体" w:hAnsi="宋体" w:eastAsia="宋体" w:cs="宋体"/>
          <w:color w:val="0000FF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学生保存或提交申请后，进入“个人办事”界面，找到“补贴申办”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－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“求职创业补贴”，点击“进度查询”。</w:t>
      </w:r>
      <w:r>
        <w:rPr>
          <w:rFonts w:hint="default" w:ascii="宋体" w:hAnsi="宋体" w:eastAsia="宋体" w:cs="宋体"/>
          <w:color w:val="0000FF"/>
          <w:sz w:val="28"/>
          <w:szCs w:val="28"/>
          <w:lang w:val="en-US" w:eastAsia="zh-CN"/>
        </w:rPr>
        <w:t>注：在首页右边的“进度查询”无法查询。</w:t>
      </w:r>
    </w:p>
    <w:p w14:paraId="085AF4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80025" cy="2520950"/>
            <wp:effectExtent l="0" t="0" r="1587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009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2.求职创业补贴学生端进度查询界面，可查看本人保存或提交的求职创业补贴申请，以及查看学校审核状态、人社部门审核状态。对于学校退回的记录，可查看学校退回意见，并进行修改。</w:t>
      </w:r>
    </w:p>
    <w:p w14:paraId="3CF200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</w:t>
      </w:r>
    </w:p>
    <w:p w14:paraId="17205360">
      <w:pPr>
        <w:numPr>
          <w:ilvl w:val="0"/>
          <w:numId w:val="0"/>
        </w:numPr>
        <w:rPr>
          <w:rFonts w:hint="default" w:ascii="黑体" w:hAnsi="黑体" w:eastAsia="黑体" w:cs="黑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28"/>
          <w:szCs w:val="28"/>
          <w:lang w:val="en-US" w:eastAsia="zh-CN" w:bidi="ar-SA"/>
        </w:rPr>
        <w:t>五、其它</w:t>
      </w:r>
    </w:p>
    <w:p w14:paraId="0DE0F2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1.所有证件材料必须在有效期内（低保证要有年检信息，如无则提供流水打印），且所有材料必须是原件照，即印章是红色的，复印件或黑白扫描版无效。</w:t>
      </w:r>
      <w:r>
        <w:rPr>
          <w:rFonts w:hint="eastAsia" w:ascii="宋体" w:hAnsi="宋体" w:eastAsia="宋体" w:cs="宋体"/>
          <w:color w:val="0000FF"/>
          <w:sz w:val="28"/>
          <w:szCs w:val="28"/>
          <w:lang w:val="en-US" w:eastAsia="zh-CN"/>
        </w:rPr>
        <w:t>证件必须是学生本人或者父母的，兄弟姐妹爷爷奶奶等亲人的无效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，材料具体要求：</w:t>
      </w:r>
    </w:p>
    <w:tbl>
      <w:tblPr>
        <w:tblStyle w:val="4"/>
        <w:tblpPr w:leftFromText="180" w:rightFromText="180" w:vertAnchor="text" w:horzAnchor="page" w:tblpX="1759" w:tblpY="595"/>
        <w:tblOverlap w:val="never"/>
        <w:tblW w:w="9041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"/>
        <w:gridCol w:w="2715"/>
        <w:gridCol w:w="5324"/>
      </w:tblGrid>
      <w:tr w14:paraId="52C0CD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69F2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材料类别</w:t>
            </w:r>
          </w:p>
        </w:tc>
        <w:tc>
          <w:tcPr>
            <w:tcW w:w="2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F572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人员类型</w:t>
            </w:r>
          </w:p>
        </w:tc>
        <w:tc>
          <w:tcPr>
            <w:tcW w:w="5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BDAE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附件上传要求</w:t>
            </w:r>
          </w:p>
        </w:tc>
      </w:tr>
      <w:tr w14:paraId="0794BE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00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440B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困难情形</w:t>
            </w:r>
          </w:p>
          <w:p w14:paraId="455E14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材料</w:t>
            </w:r>
          </w:p>
        </w:tc>
        <w:tc>
          <w:tcPr>
            <w:tcW w:w="2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7470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城乡居民最低生活</w:t>
            </w:r>
          </w:p>
          <w:p w14:paraId="08648E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保障证</w:t>
            </w:r>
          </w:p>
        </w:tc>
        <w:tc>
          <w:tcPr>
            <w:tcW w:w="5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13FFB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请上传低保证扫描件或低保证明（只需提交其中一个材料，低保证明必须由县/区级以上民政部门开具）。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注意：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①低保证上需要有户主姓名和学生姓名，低保证上无学生姓名，需上传出生证或者户口页佐证与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户主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的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亲属关系。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②低保证需有年检信息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，（一般为一年一检）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申请补贴时低保证仍处于有效期内。如无年检记录，则需提供2025年1—8月期间的低保发放流水，可在各个银行的手机银行app中搜索“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流水打印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”功能打印流水，打印的流水中必须有备注说明是低保发放。</w:t>
            </w:r>
          </w:p>
        </w:tc>
      </w:tr>
      <w:tr w14:paraId="2B0949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10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37FD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F5C4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特困职工证</w:t>
            </w:r>
          </w:p>
        </w:tc>
        <w:tc>
          <w:tcPr>
            <w:tcW w:w="5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03B20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请上传特困职工证扫描件。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注意：特困职工证上无学生姓名的，需上传出生证或者户口页佐证与持证人的直系亲属关系</w:t>
            </w:r>
          </w:p>
        </w:tc>
      </w:tr>
      <w:tr w14:paraId="783D82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A5EB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3B57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本省脱贫人口</w:t>
            </w:r>
          </w:p>
        </w:tc>
        <w:tc>
          <w:tcPr>
            <w:tcW w:w="53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F4CC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无需上传材料，系统自动匹配判定</w:t>
            </w:r>
          </w:p>
        </w:tc>
      </w:tr>
      <w:tr w14:paraId="07214B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03FA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6DC9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外省脱贫人口</w:t>
            </w:r>
          </w:p>
        </w:tc>
        <w:tc>
          <w:tcPr>
            <w:tcW w:w="53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6075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6E4BE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0" w:hRule="atLeast"/>
        </w:trPr>
        <w:tc>
          <w:tcPr>
            <w:tcW w:w="10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D4B7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D051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残疾人证</w:t>
            </w:r>
          </w:p>
          <w:p w14:paraId="4161B1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（含残疾军人证）</w:t>
            </w:r>
          </w:p>
        </w:tc>
        <w:tc>
          <w:tcPr>
            <w:tcW w:w="5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FE509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请上传残疾人证（含残疾军人证）扫描件。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注意：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①非本人持有证件的，需上传出生证或者户口页佐证与持证人的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亲属关系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②申请补贴时残疾人证（含残疾军人证）需在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有效期内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</w:tr>
      <w:tr w14:paraId="012FAF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0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EAA7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6AED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特困人员救助供养证</w:t>
            </w:r>
          </w:p>
        </w:tc>
        <w:tc>
          <w:tcPr>
            <w:tcW w:w="5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FC62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请上传特困人员救助供养证扫描件。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注意：此证件需本人持有。</w:t>
            </w:r>
          </w:p>
        </w:tc>
      </w:tr>
      <w:tr w14:paraId="32024F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0BF6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2AEF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曾获得国家助学贷款</w:t>
            </w:r>
          </w:p>
        </w:tc>
        <w:tc>
          <w:tcPr>
            <w:tcW w:w="5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13F5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请上传本人的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国家助学贷款合同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扫描件（不含受理证明）</w:t>
            </w:r>
          </w:p>
        </w:tc>
      </w:tr>
    </w:tbl>
    <w:p w14:paraId="512B95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075C54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2.国家助学贷款合同上传一份即可，合同编号看页面第一行。 </w:t>
      </w:r>
    </w:p>
    <w:p w14:paraId="31B936A6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1003300"/>
            <wp:effectExtent l="0" t="0" r="3810" b="6350"/>
            <wp:docPr id="7" name="图片 7" descr="ce689018aa784994fc0decedd492a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e689018aa784994fc0decedd492a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3.银行卡开户银行查询方法：可通过银行app（在“个人中心”或“账户管理”中找到“开户行查询”选项，输入卡号即可获取信息）或者咨询银行。         </w:t>
      </w:r>
      <w:r>
        <w:rPr>
          <w:rFonts w:hint="eastAsia"/>
          <w:lang w:val="en-US" w:eastAsia="zh-CN"/>
        </w:rPr>
        <w:t xml:space="preserve">                                                         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C113F1"/>
    <w:multiLevelType w:val="singleLevel"/>
    <w:tmpl w:val="02C113F1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EwNzczNDg0NjI3YjQ1YWFkMDUyNDliODljNmI5YjkifQ=="/>
  </w:docVars>
  <w:rsids>
    <w:rsidRoot w:val="47F4592F"/>
    <w:rsid w:val="04B43341"/>
    <w:rsid w:val="08EE77B6"/>
    <w:rsid w:val="0A5E16A3"/>
    <w:rsid w:val="0B016BFE"/>
    <w:rsid w:val="0BC3783D"/>
    <w:rsid w:val="0C1D53EF"/>
    <w:rsid w:val="0CB255CA"/>
    <w:rsid w:val="0E9C279A"/>
    <w:rsid w:val="0FDC101C"/>
    <w:rsid w:val="0FDC19E8"/>
    <w:rsid w:val="1038478C"/>
    <w:rsid w:val="10FC5772"/>
    <w:rsid w:val="11EF7427"/>
    <w:rsid w:val="17217381"/>
    <w:rsid w:val="172B70FA"/>
    <w:rsid w:val="178F7340"/>
    <w:rsid w:val="1BFE4A94"/>
    <w:rsid w:val="1ED55F80"/>
    <w:rsid w:val="216956DC"/>
    <w:rsid w:val="21FD6BC4"/>
    <w:rsid w:val="26086C3B"/>
    <w:rsid w:val="296F2E13"/>
    <w:rsid w:val="2B0A0D5F"/>
    <w:rsid w:val="2E157DAA"/>
    <w:rsid w:val="2E883A48"/>
    <w:rsid w:val="30DA7426"/>
    <w:rsid w:val="318D6246"/>
    <w:rsid w:val="33ED121E"/>
    <w:rsid w:val="35A02B5B"/>
    <w:rsid w:val="35A80303"/>
    <w:rsid w:val="35FA5E74"/>
    <w:rsid w:val="37C14E9C"/>
    <w:rsid w:val="3A313E23"/>
    <w:rsid w:val="3B615DAA"/>
    <w:rsid w:val="3CD13DD3"/>
    <w:rsid w:val="3DED0E54"/>
    <w:rsid w:val="40D21EC7"/>
    <w:rsid w:val="41D35EF7"/>
    <w:rsid w:val="447D039C"/>
    <w:rsid w:val="461D3BE5"/>
    <w:rsid w:val="47F4592F"/>
    <w:rsid w:val="49CA0DC2"/>
    <w:rsid w:val="4CC36B68"/>
    <w:rsid w:val="4E874532"/>
    <w:rsid w:val="50E33C7D"/>
    <w:rsid w:val="518E0501"/>
    <w:rsid w:val="54A86D6F"/>
    <w:rsid w:val="55C0458D"/>
    <w:rsid w:val="583B7EFB"/>
    <w:rsid w:val="592A2449"/>
    <w:rsid w:val="5BFE5D5F"/>
    <w:rsid w:val="5CD54DC2"/>
    <w:rsid w:val="5DA64068"/>
    <w:rsid w:val="5DD5494D"/>
    <w:rsid w:val="5E165C67"/>
    <w:rsid w:val="5E515E4C"/>
    <w:rsid w:val="5F7C05C5"/>
    <w:rsid w:val="62830E1C"/>
    <w:rsid w:val="630F445E"/>
    <w:rsid w:val="65212FA5"/>
    <w:rsid w:val="6AFA5F10"/>
    <w:rsid w:val="6CBA368C"/>
    <w:rsid w:val="6D2F407A"/>
    <w:rsid w:val="71C42884"/>
    <w:rsid w:val="72494F2D"/>
    <w:rsid w:val="736D3206"/>
    <w:rsid w:val="73DA4614"/>
    <w:rsid w:val="783C5EB8"/>
    <w:rsid w:val="7A133C9F"/>
    <w:rsid w:val="7BCE642F"/>
    <w:rsid w:val="7C7B0EF7"/>
    <w:rsid w:val="7D4059B8"/>
    <w:rsid w:val="7DBA2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iPriority="39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autoRedefine/>
    <w:qFormat/>
    <w:uiPriority w:val="0"/>
    <w:pPr>
      <w:spacing w:after="120"/>
    </w:pPr>
  </w:style>
  <w:style w:type="paragraph" w:styleId="3">
    <w:name w:val="toc 5"/>
    <w:basedOn w:val="1"/>
    <w:next w:val="1"/>
    <w:autoRedefine/>
    <w:unhideWhenUsed/>
    <w:qFormat/>
    <w:uiPriority w:val="39"/>
    <w:pPr>
      <w:ind w:left="840"/>
      <w:jc w:val="left"/>
    </w:pPr>
    <w:rPr>
      <w:rFonts w:cs="Times New Roman"/>
      <w:sz w:val="18"/>
      <w:szCs w:val="18"/>
    </w:rPr>
  </w:style>
  <w:style w:type="character" w:styleId="6">
    <w:name w:val="Hyperlink"/>
    <w:basedOn w:val="5"/>
    <w:autoRedefine/>
    <w:qFormat/>
    <w:uiPriority w:val="0"/>
    <w:rPr>
      <w:color w:val="0000FF"/>
      <w:u w:val="single"/>
    </w:rPr>
  </w:style>
  <w:style w:type="paragraph" w:customStyle="1" w:styleId="7">
    <w:name w:val="正文 New New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1491</Words>
  <Characters>1586</Characters>
  <Lines>0</Lines>
  <Paragraphs>0</Paragraphs>
  <TotalTime>7</TotalTime>
  <ScaleCrop>false</ScaleCrop>
  <LinksUpToDate>false</LinksUpToDate>
  <CharactersWithSpaces>1748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2025-09-02T02:51:00Z</dcterms:created>
  <dc:creator>小洋</dc:creator>
  <cp:lastModifiedBy>WPS_1694185304</cp:lastModifiedBy>
  <dcterms:modified xsi:type="dcterms:W3CDTF">2025-09-09T12:07:12Z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1ED7E803CF9C490AA77BD34CAFB71A5E_13</vt:lpwstr>
  </property>
  <property fmtid="{D5CDD505-2E9C-101B-9397-08002B2CF9AE}" pid="4" name="KSOTemplateDocerSaveRecord">
    <vt:lpwstr>eyJoZGlkIjoiZmJlNTRkODU4Mzc2YjVhMzdlN2ZiN2EyZjE2YWUxN2EiLCJ1c2VySWQiOiI4MzE5NDk3ODkifQ==</vt:lpwstr>
  </property>
</Properties>
</file>